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E20C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Zápis z jednání Komise Rady hl. m. Prahy pro Prahu bezbariérovou a otevřenou dne 18. 9. 2014</w:t>
      </w:r>
    </w:p>
    <w:bookmarkEnd w:id="0"/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Přítomni: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Předseda: Ing. Jiří Pařízek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Členové: Ing. Monika Mandová, PaedDr. Hana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Mrňková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, Ing. Libor Šíma, Mgr. Viktor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Dudr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, Mgr. Erik Čipera, Pavel Karas, Michal Rada, Bc. Michal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Prager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>, Petr Kalous (z pověření ing. Sládka)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Omluveni: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Ing. David Dohnal, Ing. Jiří Sládek, Ing. Jiří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Prokel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>, Roman Petrus, Petr Hána, Ing. Marie Málková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Hosté: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Ing. Pála, Mgr. Jaroslav Mach, Tomáš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Prousek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>, Mgr. Michaela Kindlová, Dagmar Hornychová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Jednání svolal předseda komise na 18. září 2014 ve 12:00h do zasedací místnosti 135, v budově Škodova paláce, Jungmannova 35/29, Praha 1. Členům komise byla předsedou rozeslána e-mailem pozvánka a program jednání: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1) Úprava rozpočtu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PBB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2014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2) Situace na terminálu Kačerov a okolí ZOO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3) Informace ke školení strážníků Městské policie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4) Plnění úkolů z Koncepce přístupnosti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5) Kontrola úkolů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6) Různé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Podklady k jednotlivým bodům byly průběžně zasílány tajemníkem Komise před jednáním.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Na začátek jednání pan předseda všechny přivítal v reprezentativním prostoru zasedací místnosti 135 Škodových salonků. Dále pan předseda konstatoval, že komise je již usnášení schopná v počtu 9 členů.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Dále bylo navrženo prohození bodů v programu a to následovně: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1. Úprava rozpočtu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PBB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2014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2. Plnění úkolů z Koncepce přístupnosti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3. Informace ke školení strážníků Městské policie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lastRenderedPageBreak/>
        <w:t>4. Kontrola úkolů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5. Různé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imgLogo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HLAVNÍ MĚSTO PRAHA Komise Rady hl. m. Prahy pro Prahu bezbariérovou a otevřenou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Hlasování: pro: 9, proti: 0, zdržel se: 0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Program jednání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KPBO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byl schválen.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Následně byl odsouhlasen zápis z jednání Komise dne 12. 6. 2014.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Hlasování: pro: 9, proti: 0, zdržel se: 0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Zápis byl schválen.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  <w:u w:val="single"/>
        </w:rPr>
        <w:t>Ad 1) Situace na terminálu Kačerov a okolí ZOO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Kačerov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Pan Mach v krátkosti představil vyjádření zúčastněných a to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DP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Praha,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TSK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HMP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ROPIDu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k bezbariérové situaci na terminálu Kačerov. Na vybudování přechodu pro chodce je zamítavé vyjádření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TSK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HMP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z hlediska bezpečnosti dopravy, a to i v případě řízení světelným signalizačním zařízením.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DP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Praha předložil studii na schodišťovou plošinu v podchodu pod Michelskou ulicí v ceně cca 2,3 mil. Kč. Organizace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ROPID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upozorňuje na možnost využívat pro bezbariérový přestup zastávku Nádraží Modřany, na které lze přestoupit na další linky MHD (např. autobusy 139, 165, 195, tramvaje 3, 17), které zajišťují dopravní obsluhu v široké oblasti, včetně Nemocnice Krč a Kačerova a jsou na nich provozovány garantované nízkopodlažní spoje. Přestup na Nádraží Modřany může být alternativou ke Kačerovu.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V rámci debaty jsou diskutovány zejména přínosy a nevýhody schodišťové plošiny. Nevýhodou je omezení schodiště, které je již nyní v dopravní špičce plně vytíženo, neobliba tohoto řešení ze strany uživatelů (raději volí alternativní řešení, je-li k dispozici) a poruchovost. Současně bylo konstatováno, že i v případě realizace schodišťové plošiny bude nástupiště v metru i nadále přístupné pouze po schodišti a to až do celkové rekonstrukce stanice, v jejímž rámci bude přestavěna velká část terminálu a bude zajištěna plná bezbariérovost celého terminálu.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V následných dotazech zástupce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ROPIDu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odpovídal na kvalitu a rozsah dopravy z Nádraží Modřany a její schopnosti zajistit alternativní řešení ke Kačerovu pro osoby se sníženou schopností pohybu.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Vzhledem k nákladům na schodišťovou plošinu, pouze částečnému řešení, které by její realizace přinesla a dostupné alternativě se Komise přiklonila k variantě nerealizovat nyní schodišťovou plošinu v podchodu pod Michelskou ul.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V průběhu jednání dorazil Erik Čipera.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Návrh usnesení: Komise souhlasí s návrhem nebudovat schodišťovou plošinu v podchodu pod Michelskou ulicí a dopravní situace v okolí terminálu Kačerov bude řešena alternativní bezbariérovou trasou přes nádraží Modřany dle návrhu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ROPID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Hlasování:pro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9, proti: 0, zdržel se: 1 Usnesení bylo schváleno.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ZOO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Pan Mach představil situaci v okolí Zoologické zahrady. Vzhledem k navýšení kapacity v této lokalitě začal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ROPID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nasazovat kloubové autobusy. Vznikl problém s nedostatečným bočním přistavením vozu k nástupní hraně zastávky pro bezpečný nástup/výstup, a to jak na zastávce výstupní tak i nástupní. Situaci je možno řešit stavební úpravou lokality dle předloženého návrhu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ROPID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. Zástupce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ROPID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popsal podrobněji technickou situaci z hlediska přistavení autobusu k hraně chodníku při výstupu a nástupu.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Návrh usnesení: Hlasování o zadání akce do plánu na letošní rok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PBB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2014 v podobě studie v hodnotě cca 300 tis. Kč.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Hlasování:pro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>: 10, proti: 0, zdržel se: 0 Usnesení bylo schváleno.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Ad 2) Rozpočet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  <w:u w:val="single"/>
        </w:rPr>
        <w:t>PBB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2014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Pan Mach představil jednotlivé změny v rozpočtu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PBB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2014. Jedná se především o přesuny z gesce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DP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Praha do gesce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TSK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HMP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, přesuny prostředků z důvodu nevyužití v letošním roce u akcí, kde je již jasné, že nemohou být realizovány a schválení nových akcí k financování. Vše bylo předem rozesláno v tabulce. P. Mach upozornil, že oproti rozeslané tabulce bude na základě předchozího bodu z tabulky vyřazeno financování schodišťové plošiny ve prospěch rezervy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DP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Praha.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Navrženy k zahájení přípravy byly následující nové akce: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* okolí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Újezda</w:t>
      </w:r>
      <w:proofErr w:type="spellEnd"/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* okolí Jordana Jovkova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* Na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Slupi</w:t>
      </w:r>
      <w:proofErr w:type="spellEnd"/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* Na Pankráci, před Českou pojišťovnou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* bezbariérová trasa Týnská - Dlouhá, P-1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* nový bezbariérový přechod pro chodce Ruská, u knihovny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* úprava zastávky ZOO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Diskuse: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K návrhu na financování úpravy zastávky Průběžná, která je připravována MČ Praha 10. Pan Rada uvádí, že by prostředky z rozpočtu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PBB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2014 neměly být investovány do akcí, které si navrhli, realizují i financují městské části. U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zast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. Průběžná nepodporuje spolufinancování okolí zastávky dle návrhu MČ Prahy 10. Komise si vyžádala detailní informace na další </w:t>
      </w:r>
      <w:r w:rsidRPr="00E20C3D">
        <w:rPr>
          <w:rFonts w:ascii="Times New Roman" w:eastAsia="Times New Roman" w:hAnsi="Times New Roman" w:cs="Times New Roman"/>
          <w:sz w:val="24"/>
          <w:szCs w:val="24"/>
        </w:rPr>
        <w:lastRenderedPageBreak/>
        <w:t>jednání, do té doby nebude úprava zastávky Průběžná zařazena mezi akce financované z položky Praha bezbariérová.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K položce orientační úpravy pro nevidomé a slabozraké pan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Dudr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upozornil, že je připraveno více akcí, než stačí pokrýt přidělené finanční prostředky. Pan předseda Pařízek navrhl přesunout z nevyužitých prostředků Dopravního podniku 1 mil. Kč do položky „orientační úpravy pro nevidomé a slabozraké (např. akustické majáčky,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vodící linie)". Celková výše této položky pro rok 2014 po navýšení tedy bude 3,5 mil. Kč.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Pan Rada nadnesl otázku k tramvajové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zast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>. Krymská, pan Kalous upřesnil, že bude dokončena k 30. 9. 2014.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Pan Rada žádá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MHMP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o dohled nad všemi bezbariérovými úpravami (i pro slabozraké a nevidomé) prostřednictvím Speciálního stavebního úřadu, a to včetně tram.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zast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>. Průběžná.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Úkol 19/14: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RFD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ve spolupráci se Speciálním stavebním úřadem provede kontrolu stavu úpravy tram.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zast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. Průběžná a dalších akcí, včetně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zast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>. Krymská a to i z hlediska úprav pro slabozraké a nevidomé.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Návrh usnesení: Komise schvaluje předložené změny ve využití položky Praha Bezbariérová rozpočtu hl. m. Prahy s následujícími úpravami: Nebude financována schodišťová plošina Kačerov a zastávka tram Průběžná, navýšeny budou prostředky na orientační úpravy pro nevidomé a slabozraké (např. akustické majáčky, vodící linie) na celkových 3,5 mil. Kč. Hlasování: pro: 10, proti: 0, zdržel se: 0 Usnesení bylo schváleno.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  <w:u w:val="single"/>
        </w:rPr>
        <w:t>Ad 3) Koncepce přístupnosti MHD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Předseda uvedl problematiku plnění úkolů z Koncepce přístupnosti a předal slovo panu Radovi, který má velký podíl na vytvoření tohoto dokumentu. Pan Rada poděkoval všem, kteří se podíleli na plnění daných úkolů i za vyjádření členů komise ke koncepci. Zpráva pro Radu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HMP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a Výbor pro dopravu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ZHMP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se skládá ze čtyř částí. Úkoly se v převážné míře plní tak jak byly stanoveny, některé jsou ve skluzu, některé naopak jsou již splněny, u některých se posunul termín. Z celkových 172 úkolů se 101 aktualizuje a 29 jich je splněných k 31. 8. 2014. K úkolu B1/8 „vytvořit koordinátora pro aktivity odstraňování bariér v rámci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DPP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>" pan Pařízek uvedl, že obdržel dopis o jmenování p. Dohnala k 1. 9. 2014 a úkol je tedy splněn.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Úkol 20/14: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RFD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: doplnit do dokumentu jmenování koordinátora za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DPP</w:t>
      </w:r>
      <w:proofErr w:type="spellEnd"/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Úkol 21/14: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RFD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: k úkolům pro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SONS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doplnit, že podklady pro obnovu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akust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. majáčků jsou již dodány a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DPP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letos dokončí vodící linie v pěti stanicích metra na lince B, ke konci roku kontrola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RFD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Návrh usnesení: Hlasování o zprávě pro Radu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HMP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>. Hlasování: pro: 10, proti: 0, zdržel se: 0 Usnesení bylo schváleno.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  <w:u w:val="single"/>
        </w:rPr>
        <w:t>Ad 4) Školení strážníků Městské Policie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lastRenderedPageBreak/>
        <w:t>Pan předseda Pařízek informoval o jednání, které u něj proběhlo ohledně školení pro strážníky Městské policie, kterého se účastnil Michal Rada a ředitel Městské policie pan Šustr. Pan Rada doplnil, že proběhla série jednání, ze kterých bude připraven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písemný zápis a podal podrobnější informace o problematice školení strážníků. Zástupci MP Praha souhlasili s další spoluprací. Pan Rada koordinuje jednání a v první polovině října svolá menší pracovní schůzku.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  <w:u w:val="single"/>
        </w:rPr>
        <w:t>Ad 5) Kontrola úkolů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16/14 –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PPCH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v ulici U Kunratického lesa –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TSK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HMO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oslovilo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PRE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se žádostí o přeložení špatně umístěného kabelu.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TSK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bude informovat po obdržení odpovědi.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17/14 – Nádraží Holešovice - řeší se celá lokalita, je zde problém u jednoho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PPCH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(u ul. Plynární) z hlediska majetkového vlastnictví. Pan Rada žádá o vyřešení problému zástupce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MHMP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jako orgánu k tomu příslušném.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Úkol 22/14: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RFD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>, zjistí podrobnosti k majetkovému vlastnictví týkající se přechodu u ul. Plynární.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C3D">
        <w:rPr>
          <w:rFonts w:ascii="Times New Roman" w:eastAsia="Times New Roman" w:hAnsi="Times New Roman" w:cs="Times New Roman"/>
          <w:sz w:val="24"/>
          <w:szCs w:val="24"/>
        </w:rPr>
        <w:t>18/14</w:t>
      </w:r>
      <w:proofErr w:type="gram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gramStart"/>
      <w:r w:rsidRPr="00E20C3D">
        <w:rPr>
          <w:rFonts w:ascii="Times New Roman" w:eastAsia="Times New Roman" w:hAnsi="Times New Roman" w:cs="Times New Roman"/>
          <w:sz w:val="24"/>
          <w:szCs w:val="24"/>
        </w:rPr>
        <w:t>Systémové</w:t>
      </w:r>
      <w:proofErr w:type="gram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řešení -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RFD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zorganizuje schůzku zainteresovaných stran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TSK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HMP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POV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SONS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a dá informaci o stavu projednání systémového řešení pro vyjádření se organizací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OZP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k dokumentaci a realizaci staveb.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  <w:u w:val="single"/>
        </w:rPr>
        <w:t>Ad 6) Různé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Pan předseda navrhuje změnu termínu jednání Komise v říjnu z 2. 10. 2014 na 16. 10. 2014.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Hlasování: pro: 9, proti: 1, zdržel se: 0 Změna termínu jednání schválena.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Pan Mach informoval o návrhu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TSK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HMP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ke značení přestupních uzlů Florenc, Muzeum pro osoby se sníženou schopností pohybu a orientace a požádal o připomínky do 26. 9. 2014.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Pan Rada vznesl připomínku k provozu speciální linky H, která má být rušena s otevřením prodloužení trasy metra A. Bylo by vhodné udělat několik schůzek se zástupci organizací a občanských sdružení spolu s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ROPIDem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a věnovat se těmto linkám, jejich nasazení a trasování. Komise se tomuto tématu bude věnovat na dalším jednání.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Pan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Dudr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informoval o nebezpečnosti vozítek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Segway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zejména pro osoby slabozraké a nevidomé.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Pan Čipera se dotazuje na stav rekonstrukce tram.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zast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>. v oblasti Holešovic, odpovídá pan Kalous, že do konce listopadu budou zastávky dostavěny. Dále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nadnesl problematiku Smíchovského nádraží a jeho bezbariérového řešení nástupišť vzhledem k provozu nízkopodlažních spojů.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Úkol 23/14: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RFD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, zjistit stav a odpovědnou organizaci k podobě bezbariérové přístupnosti nástupišť </w:t>
      </w:r>
      <w:proofErr w:type="spellStart"/>
      <w:r w:rsidRPr="00E20C3D">
        <w:rPr>
          <w:rFonts w:ascii="Times New Roman" w:eastAsia="Times New Roman" w:hAnsi="Times New Roman" w:cs="Times New Roman"/>
          <w:sz w:val="24"/>
          <w:szCs w:val="24"/>
        </w:rPr>
        <w:t>ŽST</w:t>
      </w:r>
      <w:proofErr w:type="spellEnd"/>
      <w:r w:rsidRPr="00E20C3D">
        <w:rPr>
          <w:rFonts w:ascii="Times New Roman" w:eastAsia="Times New Roman" w:hAnsi="Times New Roman" w:cs="Times New Roman"/>
          <w:sz w:val="24"/>
          <w:szCs w:val="24"/>
        </w:rPr>
        <w:t xml:space="preserve"> Smíchovské nádraží a podat informaci na dalším jednání Komise.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lastRenderedPageBreak/>
        <w:t>Pan předseda všem poděkoval, pozval všechny na další jednání a ukončil dnešní jednání komise.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Ing. Jiří Pařízek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předseda Komise pro Prahu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bezbariérovou a otevřenou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Zpracoval a za správnost odpovídá Tomáš Uhlík.</w:t>
      </w:r>
    </w:p>
    <w:p w:rsidR="00E20C3D" w:rsidRPr="00E20C3D" w:rsidRDefault="00E20C3D" w:rsidP="00E20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C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3368B" w:rsidRDefault="0013368B"/>
    <w:sectPr w:rsidR="00133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52D8"/>
    <w:multiLevelType w:val="multilevel"/>
    <w:tmpl w:val="0494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73A07"/>
    <w:multiLevelType w:val="multilevel"/>
    <w:tmpl w:val="D152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670AC"/>
    <w:multiLevelType w:val="multilevel"/>
    <w:tmpl w:val="9880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473C9B"/>
    <w:multiLevelType w:val="multilevel"/>
    <w:tmpl w:val="A2DE9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3D"/>
    <w:rsid w:val="0013368B"/>
    <w:rsid w:val="00C3516B"/>
    <w:rsid w:val="00E2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20C3D"/>
    <w:rPr>
      <w:b/>
      <w:bCs/>
    </w:rPr>
  </w:style>
  <w:style w:type="character" w:styleId="Zvraznn">
    <w:name w:val="Emphasis"/>
    <w:basedOn w:val="Standardnpsmoodstavce"/>
    <w:uiPriority w:val="20"/>
    <w:qFormat/>
    <w:rsid w:val="00E20C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20C3D"/>
    <w:rPr>
      <w:b/>
      <w:bCs/>
    </w:rPr>
  </w:style>
  <w:style w:type="character" w:styleId="Zvraznn">
    <w:name w:val="Emphasis"/>
    <w:basedOn w:val="Standardnpsmoodstavce"/>
    <w:uiPriority w:val="20"/>
    <w:qFormat/>
    <w:rsid w:val="00E20C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1577</Words>
  <Characters>9307</Characters>
  <Application>Microsoft Office Word</Application>
  <DocSecurity>0</DocSecurity>
  <Lines>77</Lines>
  <Paragraphs>21</Paragraphs>
  <ScaleCrop>false</ScaleCrop>
  <Company>HP</Company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2</cp:revision>
  <dcterms:created xsi:type="dcterms:W3CDTF">2014-12-01T16:22:00Z</dcterms:created>
  <dcterms:modified xsi:type="dcterms:W3CDTF">2014-12-01T16:25:00Z</dcterms:modified>
</cp:coreProperties>
</file>